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06" w:rsidRPr="00024A4C" w:rsidRDefault="0007294D" w:rsidP="000F0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5285740</wp:posOffset>
            </wp:positionH>
            <wp:positionV relativeFrom="margin">
              <wp:posOffset>168910</wp:posOffset>
            </wp:positionV>
            <wp:extent cx="1132205" cy="1145540"/>
            <wp:effectExtent l="152400" t="171450" r="163195" b="149860"/>
            <wp:wrapSquare wrapText="bothSides"/>
            <wp:docPr id="4" name="irc_mi" descr="http://i.dailymail.co.uk/i/pix/2012/04/06/article-2125571-05656E4F000005DC-877_638x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2/04/06/article-2125571-05656E4F000005DC-877_638x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256737">
                      <a:off x="0" y="0"/>
                      <a:ext cx="11322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D9A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172085</wp:posOffset>
            </wp:positionV>
            <wp:extent cx="1048385" cy="1052830"/>
            <wp:effectExtent l="190500" t="171450" r="170815" b="166370"/>
            <wp:wrapSquare wrapText="bothSides"/>
            <wp:docPr id="1" name="irc_mi" descr="http://us.123rf.com/400wm/400/400/dimdimich/dimdimich1110/dimdimich111000050/11020573-vitruvian-man-from-gold-isolated-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imdimich/dimdimich1110/dimdimich111000050/11020573-vitruvian-man-from-gold-isolated-on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070543">
                      <a:off x="0" y="0"/>
                      <a:ext cx="104838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106" w:rsidRPr="00024A4C" w:rsidRDefault="000F0106" w:rsidP="000F0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5DA" w:rsidRPr="00024A4C" w:rsidRDefault="000F0106" w:rsidP="00024A4C">
      <w:pPr>
        <w:ind w:left="14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A4C">
        <w:rPr>
          <w:rFonts w:ascii="Times New Roman" w:hAnsi="Times New Roman" w:cs="Times New Roman"/>
          <w:b/>
          <w:bCs/>
          <w:sz w:val="28"/>
          <w:szCs w:val="28"/>
        </w:rPr>
        <w:t>Are You Perfectly Proportional?</w:t>
      </w:r>
    </w:p>
    <w:p w:rsidR="000F0106" w:rsidRPr="00024A4C" w:rsidRDefault="000F0106" w:rsidP="000F0106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 xml:space="preserve">Being perfect is all about the numbers. Leonardo </w:t>
      </w:r>
      <w:proofErr w:type="spellStart"/>
      <w:r w:rsidRPr="00024A4C">
        <w:rPr>
          <w:rFonts w:ascii="Times New Roman" w:hAnsi="Times New Roman" w:cs="Times New Roman"/>
          <w:sz w:val="28"/>
          <w:szCs w:val="28"/>
        </w:rPr>
        <w:t>DaVinci</w:t>
      </w:r>
      <w:proofErr w:type="spellEnd"/>
      <w:r w:rsidRPr="00024A4C">
        <w:rPr>
          <w:rFonts w:ascii="Times New Roman" w:hAnsi="Times New Roman" w:cs="Times New Roman"/>
          <w:sz w:val="28"/>
          <w:szCs w:val="28"/>
        </w:rPr>
        <w:t xml:space="preserve"> agrees with Mr. Z. Back in the day, this famous painter and mathematician (bet you didn’t know he is one of the greatest mathematical minds of all times, did </w:t>
      </w:r>
      <w:proofErr w:type="spellStart"/>
      <w:r w:rsidRPr="00024A4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024A4C">
        <w:rPr>
          <w:rFonts w:ascii="Times New Roman" w:hAnsi="Times New Roman" w:cs="Times New Roman"/>
          <w:sz w:val="28"/>
          <w:szCs w:val="28"/>
        </w:rPr>
        <w:t xml:space="preserve">?) decided to put a standard on perfection. He stated that for someone to be perfect in terms of physique, one must have a certain number of ratios when comparing different parts of their body.  He illustrated these ratios in the very popular, Vitruvian Man. In this activity, yourself and a partner will determine if you are, in fact, perfect! </w:t>
      </w:r>
    </w:p>
    <w:p w:rsidR="000F0106" w:rsidRPr="00024A4C" w:rsidRDefault="0007294D" w:rsidP="000F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5410200</wp:posOffset>
            </wp:positionH>
            <wp:positionV relativeFrom="margin">
              <wp:posOffset>2960370</wp:posOffset>
            </wp:positionV>
            <wp:extent cx="1457325" cy="1857375"/>
            <wp:effectExtent l="19050" t="0" r="9525" b="0"/>
            <wp:wrapSquare wrapText="bothSides"/>
            <wp:docPr id="7" name="irc_mi" descr="http://upload.wikimedia.org/wikipedia/commons/thumb/e/ec/Mona_Lisa,_by_Leonardo_da_Vinci,_from_C2RMF_retouched.jpg/687px-Mona_Lisa,_by_Leonardo_da_Vinci,_from_C2RMF_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e/ec/Mona_Lisa,_by_Leonardo_da_Vinci,_from_C2RMF_retouched.jpg/687px-Mona_Lisa,_by_Leonardo_da_Vinci,_from_C2RMF_retouch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106" w:rsidRPr="00024A4C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r w:rsidR="000F0106" w:rsidRPr="00024A4C">
        <w:rPr>
          <w:rFonts w:ascii="Times New Roman" w:hAnsi="Times New Roman" w:cs="Times New Roman"/>
          <w:sz w:val="28"/>
          <w:szCs w:val="28"/>
        </w:rPr>
        <w:t xml:space="preserve">: The </w:t>
      </w:r>
      <w:proofErr w:type="spellStart"/>
      <w:r w:rsidR="000F0106" w:rsidRPr="00024A4C">
        <w:rPr>
          <w:rFonts w:ascii="Times New Roman" w:hAnsi="Times New Roman" w:cs="Times New Roman"/>
          <w:sz w:val="28"/>
          <w:szCs w:val="28"/>
        </w:rPr>
        <w:t>Vitruvian</w:t>
      </w:r>
      <w:proofErr w:type="spellEnd"/>
      <w:r w:rsidR="000F0106" w:rsidRPr="00024A4C">
        <w:rPr>
          <w:rFonts w:ascii="Times New Roman" w:hAnsi="Times New Roman" w:cs="Times New Roman"/>
          <w:sz w:val="28"/>
          <w:szCs w:val="28"/>
        </w:rPr>
        <w:t xml:space="preserve"> Man is based off of the following ratios:</w:t>
      </w:r>
    </w:p>
    <w:p w:rsidR="000F0106" w:rsidRPr="00024A4C" w:rsidRDefault="00730CC7" w:rsidP="000F0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Total height = 8 heads</w:t>
      </w:r>
    </w:p>
    <w:p w:rsidR="00730CC7" w:rsidRPr="00024A4C" w:rsidRDefault="00730CC7" w:rsidP="000F0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Hip height = 4 heads</w:t>
      </w:r>
    </w:p>
    <w:p w:rsidR="00730CC7" w:rsidRPr="00024A4C" w:rsidRDefault="00730CC7" w:rsidP="000F0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Total arm span = total height = 8 heads</w:t>
      </w:r>
    </w:p>
    <w:p w:rsidR="00730CC7" w:rsidRPr="00024A4C" w:rsidRDefault="00730CC7" w:rsidP="000F0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Elbow to fingertip = 2 heads</w:t>
      </w:r>
    </w:p>
    <w:p w:rsidR="00730CC7" w:rsidRPr="00024A4C" w:rsidRDefault="00730CC7" w:rsidP="000F0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Wrist to fingertip = 1 head</w:t>
      </w:r>
    </w:p>
    <w:p w:rsidR="00730CC7" w:rsidRPr="00024A4C" w:rsidRDefault="00730CC7" w:rsidP="00730CC7">
      <w:pPr>
        <w:rPr>
          <w:rFonts w:ascii="Times New Roman" w:hAnsi="Times New Roman" w:cs="Times New Roman"/>
          <w:sz w:val="28"/>
          <w:szCs w:val="28"/>
        </w:rPr>
      </w:pPr>
    </w:p>
    <w:p w:rsidR="00730CC7" w:rsidRPr="00024A4C" w:rsidRDefault="00730CC7" w:rsidP="00730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4A4C">
        <w:rPr>
          <w:rFonts w:ascii="Times New Roman" w:hAnsi="Times New Roman" w:cs="Times New Roman"/>
          <w:b/>
          <w:bCs/>
          <w:sz w:val="28"/>
          <w:szCs w:val="28"/>
        </w:rPr>
        <w:t>Objective</w:t>
      </w:r>
      <w:r w:rsidRPr="00024A4C">
        <w:rPr>
          <w:rFonts w:ascii="Times New Roman" w:hAnsi="Times New Roman" w:cs="Times New Roman"/>
          <w:sz w:val="28"/>
          <w:szCs w:val="28"/>
        </w:rPr>
        <w:t xml:space="preserve">: With a partner, measure the following </w:t>
      </w:r>
      <w:r w:rsidR="0007294D">
        <w:rPr>
          <w:rFonts w:ascii="Times New Roman" w:hAnsi="Times New Roman" w:cs="Times New Roman"/>
          <w:sz w:val="28"/>
          <w:szCs w:val="28"/>
        </w:rPr>
        <w:t xml:space="preserve">in </w:t>
      </w:r>
      <w:r w:rsidR="0007294D" w:rsidRPr="0007294D">
        <w:rPr>
          <w:rFonts w:ascii="Times New Roman" w:hAnsi="Times New Roman" w:cs="Times New Roman"/>
          <w:b/>
          <w:i/>
          <w:sz w:val="28"/>
          <w:szCs w:val="28"/>
        </w:rPr>
        <w:t>inches</w:t>
      </w:r>
      <w:r w:rsidR="0007294D">
        <w:rPr>
          <w:rFonts w:ascii="Times New Roman" w:hAnsi="Times New Roman" w:cs="Times New Roman"/>
          <w:sz w:val="28"/>
          <w:szCs w:val="28"/>
        </w:rPr>
        <w:t xml:space="preserve"> </w:t>
      </w:r>
      <w:r w:rsidRPr="00024A4C">
        <w:rPr>
          <w:rFonts w:ascii="Times New Roman" w:hAnsi="Times New Roman" w:cs="Times New Roman"/>
          <w:sz w:val="28"/>
          <w:szCs w:val="28"/>
        </w:rPr>
        <w:t xml:space="preserve">and record your results in the chart provided. Once finished, answer each question </w:t>
      </w:r>
      <w:r w:rsidR="0007294D">
        <w:rPr>
          <w:rFonts w:ascii="Times New Roman" w:hAnsi="Times New Roman" w:cs="Times New Roman"/>
          <w:sz w:val="28"/>
          <w:szCs w:val="28"/>
        </w:rPr>
        <w:t xml:space="preserve">on the back </w:t>
      </w:r>
      <w:r w:rsidRPr="00024A4C">
        <w:rPr>
          <w:rFonts w:ascii="Times New Roman" w:hAnsi="Times New Roman" w:cs="Times New Roman"/>
          <w:sz w:val="28"/>
          <w:szCs w:val="28"/>
        </w:rPr>
        <w:t>to determine if you are in fact “perfectly proportional”.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68"/>
        <w:gridCol w:w="1530"/>
        <w:gridCol w:w="3690"/>
        <w:gridCol w:w="810"/>
      </w:tblGrid>
      <w:tr w:rsidR="0007294D" w:rsidRPr="0007294D" w:rsidTr="0007294D"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Inches</w:t>
            </w:r>
          </w:p>
        </w:tc>
        <w:tc>
          <w:tcPr>
            <w:tcW w:w="4500" w:type="dxa"/>
            <w:gridSpan w:val="2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Convert to Head measurement</w:t>
            </w:r>
          </w:p>
        </w:tc>
      </w:tr>
      <w:tr w:rsidR="0007294D" w:rsidRPr="00024A4C" w:rsidTr="0007294D">
        <w:trPr>
          <w:gridAfter w:val="1"/>
          <w:wAfter w:w="810" w:type="dxa"/>
        </w:trPr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Total Height</w:t>
            </w:r>
          </w:p>
        </w:tc>
        <w:tc>
          <w:tcPr>
            <w:tcW w:w="153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4D" w:rsidRPr="00024A4C" w:rsidTr="0007294D">
        <w:trPr>
          <w:gridAfter w:val="1"/>
          <w:wAfter w:w="810" w:type="dxa"/>
        </w:trPr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Head Height</w:t>
            </w:r>
          </w:p>
        </w:tc>
        <w:tc>
          <w:tcPr>
            <w:tcW w:w="153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4D" w:rsidRPr="00024A4C" w:rsidTr="0007294D">
        <w:trPr>
          <w:gridAfter w:val="1"/>
          <w:wAfter w:w="810" w:type="dxa"/>
        </w:trPr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Hip Height</w:t>
            </w:r>
          </w:p>
        </w:tc>
        <w:tc>
          <w:tcPr>
            <w:tcW w:w="153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4D" w:rsidRPr="00024A4C" w:rsidTr="0007294D">
        <w:trPr>
          <w:gridAfter w:val="1"/>
          <w:wAfter w:w="810" w:type="dxa"/>
        </w:trPr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Arm Span</w:t>
            </w:r>
          </w:p>
        </w:tc>
        <w:tc>
          <w:tcPr>
            <w:tcW w:w="153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4D" w:rsidRPr="00024A4C" w:rsidTr="0007294D">
        <w:trPr>
          <w:gridAfter w:val="1"/>
          <w:wAfter w:w="810" w:type="dxa"/>
        </w:trPr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Elbow to Fingertip</w:t>
            </w:r>
          </w:p>
        </w:tc>
        <w:tc>
          <w:tcPr>
            <w:tcW w:w="153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4D" w:rsidRPr="00024A4C" w:rsidTr="0007294D">
        <w:trPr>
          <w:gridAfter w:val="1"/>
          <w:wAfter w:w="810" w:type="dxa"/>
        </w:trPr>
        <w:tc>
          <w:tcPr>
            <w:tcW w:w="2268" w:type="dxa"/>
          </w:tcPr>
          <w:p w:rsidR="0007294D" w:rsidRPr="0007294D" w:rsidRDefault="0007294D" w:rsidP="00072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4D">
              <w:rPr>
                <w:rFonts w:ascii="Times New Roman" w:hAnsi="Times New Roman" w:cs="Times New Roman"/>
                <w:b/>
                <w:sz w:val="28"/>
                <w:szCs w:val="28"/>
              </w:rPr>
              <w:t>Wrist to Fingertip</w:t>
            </w:r>
          </w:p>
        </w:tc>
        <w:tc>
          <w:tcPr>
            <w:tcW w:w="153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7294D" w:rsidRPr="00024A4C" w:rsidRDefault="0007294D" w:rsidP="000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9A" w:rsidRDefault="00730CC7" w:rsidP="00C82D34">
      <w:pPr>
        <w:rPr>
          <w:rFonts w:ascii="Times New Roman" w:hAnsi="Times New Roman" w:cs="Times New Roman"/>
          <w:b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7294D" w:rsidRDefault="0007294D" w:rsidP="00C82D34">
      <w:pPr>
        <w:rPr>
          <w:rFonts w:ascii="Times New Roman" w:hAnsi="Times New Roman" w:cs="Times New Roman"/>
          <w:b/>
          <w:sz w:val="28"/>
          <w:szCs w:val="28"/>
        </w:rPr>
      </w:pPr>
    </w:p>
    <w:p w:rsidR="0007294D" w:rsidRDefault="0007294D" w:rsidP="00C82D34">
      <w:pPr>
        <w:rPr>
          <w:rFonts w:ascii="Times New Roman" w:hAnsi="Times New Roman" w:cs="Times New Roman"/>
          <w:b/>
          <w:sz w:val="28"/>
          <w:szCs w:val="28"/>
        </w:rPr>
      </w:pPr>
    </w:p>
    <w:p w:rsidR="00C82D34" w:rsidRPr="0007294D" w:rsidRDefault="00C82D34" w:rsidP="00C82D3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294D">
        <w:rPr>
          <w:rFonts w:ascii="Times New Roman" w:hAnsi="Times New Roman" w:cs="Times New Roman"/>
          <w:b/>
          <w:sz w:val="40"/>
          <w:szCs w:val="40"/>
        </w:rPr>
        <w:lastRenderedPageBreak/>
        <w:t>Questions</w:t>
      </w:r>
      <w:r w:rsidR="00024A4C" w:rsidRPr="0007294D">
        <w:rPr>
          <w:rFonts w:ascii="Times New Roman" w:hAnsi="Times New Roman" w:cs="Times New Roman"/>
          <w:b/>
          <w:sz w:val="40"/>
          <w:szCs w:val="40"/>
        </w:rPr>
        <w:t xml:space="preserve">:  Answer the questions in </w:t>
      </w:r>
      <w:r w:rsidR="00024A4C" w:rsidRPr="0007294D">
        <w:rPr>
          <w:rFonts w:ascii="Times New Roman" w:hAnsi="Times New Roman" w:cs="Times New Roman"/>
          <w:b/>
          <w:sz w:val="36"/>
          <w:szCs w:val="36"/>
          <w:u w:val="single"/>
        </w:rPr>
        <w:t>COMPLETE SENTENCES.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1. What is the ratio of your head height to total height? _______________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Does your own ratio come close to the ratio of the Vitruvian man?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2. What is the ratio of your head height to hip height? _______________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How does it compare to the Vitruvian Man?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3. What is the ratio of your head height to arm span? ________________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Is it the same as the ratio to the total height?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4. What is the ratio of your head height to your elbow to fingertip length? ______________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How does it compare to the Vitruvian Man?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5. What is the ratio of your head height to the wrist to fingertip length? _______________</w:t>
      </w:r>
    </w:p>
    <w:p w:rsidR="00C82D34" w:rsidRPr="00024A4C" w:rsidRDefault="00C82D34" w:rsidP="00C82D34">
      <w:pPr>
        <w:rPr>
          <w:rFonts w:ascii="Times New Roman" w:hAnsi="Times New Roman" w:cs="Times New Roman"/>
          <w:sz w:val="28"/>
          <w:szCs w:val="28"/>
        </w:rPr>
      </w:pPr>
      <w:r w:rsidRPr="00024A4C">
        <w:rPr>
          <w:rFonts w:ascii="Times New Roman" w:hAnsi="Times New Roman" w:cs="Times New Roman"/>
          <w:sz w:val="28"/>
          <w:szCs w:val="28"/>
        </w:rPr>
        <w:t>Is it the same?</w:t>
      </w:r>
    </w:p>
    <w:sectPr w:rsidR="00C82D34" w:rsidRPr="00024A4C" w:rsidSect="0007294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46"/>
    <w:multiLevelType w:val="hybridMultilevel"/>
    <w:tmpl w:val="68FE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92339"/>
    <w:multiLevelType w:val="hybridMultilevel"/>
    <w:tmpl w:val="5516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3396"/>
    <w:multiLevelType w:val="hybridMultilevel"/>
    <w:tmpl w:val="622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0106"/>
    <w:rsid w:val="00024A4C"/>
    <w:rsid w:val="000455DA"/>
    <w:rsid w:val="0007294D"/>
    <w:rsid w:val="000F0106"/>
    <w:rsid w:val="003A22C6"/>
    <w:rsid w:val="00671CD9"/>
    <w:rsid w:val="006A19F1"/>
    <w:rsid w:val="00730CC7"/>
    <w:rsid w:val="008C75BE"/>
    <w:rsid w:val="00910D9A"/>
    <w:rsid w:val="00BB4ECE"/>
    <w:rsid w:val="00C82D34"/>
    <w:rsid w:val="00E7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1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106"/>
    <w:pPr>
      <w:ind w:left="720"/>
      <w:contextualSpacing/>
    </w:pPr>
  </w:style>
  <w:style w:type="table" w:styleId="TableGrid">
    <w:name w:val="Table Grid"/>
    <w:basedOn w:val="TableNormal"/>
    <w:uiPriority w:val="59"/>
    <w:rsid w:val="00730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joshuae.zebracki</dc:creator>
  <cp:lastModifiedBy>sarita.gonzales</cp:lastModifiedBy>
  <cp:revision>2</cp:revision>
  <cp:lastPrinted>2014-12-03T19:19:00Z</cp:lastPrinted>
  <dcterms:created xsi:type="dcterms:W3CDTF">2014-12-03T20:08:00Z</dcterms:created>
  <dcterms:modified xsi:type="dcterms:W3CDTF">2014-12-03T20:08:00Z</dcterms:modified>
</cp:coreProperties>
</file>